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570" w:type="dxa"/>
        <w:tblInd w:w="-289" w:type="dxa"/>
        <w:tblLook w:val="04A0" w:firstRow="1" w:lastRow="0" w:firstColumn="1" w:lastColumn="0" w:noHBand="0" w:noVBand="1"/>
      </w:tblPr>
      <w:tblGrid>
        <w:gridCol w:w="2506"/>
        <w:gridCol w:w="7064"/>
      </w:tblGrid>
      <w:tr w:rsidR="005D3DA7" w:rsidRPr="008F5E03" w14:paraId="214CDD35" w14:textId="77777777" w:rsidTr="008F5E03">
        <w:trPr>
          <w:trHeight w:val="1351"/>
        </w:trPr>
        <w:tc>
          <w:tcPr>
            <w:tcW w:w="2506" w:type="dxa"/>
          </w:tcPr>
          <w:p w14:paraId="6042AC49" w14:textId="4A5F124D" w:rsidR="005D3DA7" w:rsidRPr="008F5E03" w:rsidRDefault="00EE3EE5" w:rsidP="00D02547">
            <w:pPr>
              <w:rPr>
                <w:rFonts w:ascii="Times New Roman" w:hAnsi="Times New Roman" w:cs="Times New Roman"/>
              </w:rPr>
            </w:pPr>
            <w:r w:rsidRPr="008F5E03">
              <w:rPr>
                <w:rFonts w:ascii="Times New Roman" w:eastAsia="Calibri" w:hAnsi="Times New Roman" w:cs="Times New Roman"/>
                <w:noProof/>
                <w:kern w:val="2"/>
                <w14:ligatures w14:val="standardContextual"/>
              </w:rPr>
              <w:drawing>
                <wp:inline distT="0" distB="0" distL="0" distR="0" wp14:anchorId="3C4DF7ED" wp14:editId="0885B607">
                  <wp:extent cx="1409700" cy="1466850"/>
                  <wp:effectExtent l="0" t="0" r="0" b="0"/>
                  <wp:docPr id="1385471399" name="Resim 1" descr="simge, sembol, kırpıntı çizim, logo, grafik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471399" name="Resim 1" descr="simge, sembol, kırpıntı çizim, logo, grafik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953" cy="1473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4" w:type="dxa"/>
            <w:vAlign w:val="center"/>
          </w:tcPr>
          <w:p w14:paraId="78D852F2" w14:textId="474201FA" w:rsidR="005D3DA7" w:rsidRPr="008F5E03" w:rsidRDefault="00EE3EE5" w:rsidP="00D025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E03">
              <w:rPr>
                <w:rFonts w:ascii="Times New Roman" w:hAnsi="Times New Roman" w:cs="Times New Roman"/>
                <w:b/>
              </w:rPr>
              <w:t xml:space="preserve">İZMİR DEMOKRASİ </w:t>
            </w:r>
            <w:r w:rsidR="005D3DA7" w:rsidRPr="008F5E03">
              <w:rPr>
                <w:rFonts w:ascii="Times New Roman" w:hAnsi="Times New Roman" w:cs="Times New Roman"/>
                <w:b/>
              </w:rPr>
              <w:t>ÜNİVERSİTESİ</w:t>
            </w:r>
          </w:p>
          <w:p w14:paraId="0C6F34E5" w14:textId="1D134A72" w:rsidR="005D3DA7" w:rsidRPr="008F5E03" w:rsidRDefault="00EE3EE5" w:rsidP="00EE3EE5">
            <w:pPr>
              <w:jc w:val="center"/>
              <w:rPr>
                <w:rFonts w:ascii="Times New Roman" w:hAnsi="Times New Roman" w:cs="Times New Roman"/>
              </w:rPr>
            </w:pPr>
            <w:r w:rsidRPr="008F5E03">
              <w:rPr>
                <w:rFonts w:ascii="Times New Roman" w:hAnsi="Times New Roman" w:cs="Times New Roman"/>
                <w:b/>
              </w:rPr>
              <w:t xml:space="preserve">TIP FAKÜLTESİ BİRİM KALİTE KOMSİYONU KARARI </w:t>
            </w:r>
          </w:p>
        </w:tc>
      </w:tr>
    </w:tbl>
    <w:p w14:paraId="1CCEED95" w14:textId="77777777" w:rsidR="003B5B3C" w:rsidRPr="008F5E03" w:rsidRDefault="003B5B3C">
      <w:pPr>
        <w:rPr>
          <w:rFonts w:ascii="Times New Roman" w:hAnsi="Times New Roman" w:cs="Times New Roman"/>
        </w:rPr>
      </w:pPr>
    </w:p>
    <w:tbl>
      <w:tblPr>
        <w:tblStyle w:val="TabloKlavuzu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5F0ACC" w:rsidRPr="008F5E03" w14:paraId="7ED0D94F" w14:textId="77777777" w:rsidTr="00977CFC">
        <w:tc>
          <w:tcPr>
            <w:tcW w:w="9498" w:type="dxa"/>
          </w:tcPr>
          <w:p w14:paraId="497D30DD" w14:textId="148F4EA0" w:rsidR="005F0ACC" w:rsidRPr="008F5E03" w:rsidRDefault="005F0ACC">
            <w:pPr>
              <w:rPr>
                <w:rFonts w:ascii="Times New Roman" w:hAnsi="Times New Roman" w:cs="Times New Roman"/>
              </w:rPr>
            </w:pPr>
            <w:r w:rsidRPr="008F5E03">
              <w:rPr>
                <w:rFonts w:ascii="Times New Roman" w:hAnsi="Times New Roman" w:cs="Times New Roman"/>
                <w:b/>
              </w:rPr>
              <w:t xml:space="preserve">Toplantı No   </w:t>
            </w:r>
            <w:proofErr w:type="gramStart"/>
            <w:r w:rsidRPr="008F5E03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  <w:r w:rsidR="009214C5" w:rsidRPr="008F5E03">
              <w:rPr>
                <w:rFonts w:ascii="Times New Roman" w:hAnsi="Times New Roman" w:cs="Times New Roman"/>
                <w:b/>
              </w:rPr>
              <w:t xml:space="preserve"> </w:t>
            </w:r>
            <w:r w:rsidR="00BD1C7D" w:rsidRPr="008F5E03">
              <w:rPr>
                <w:rFonts w:ascii="Times New Roman" w:hAnsi="Times New Roman" w:cs="Times New Roman"/>
                <w:b/>
              </w:rPr>
              <w:t xml:space="preserve"> </w:t>
            </w:r>
            <w:r w:rsidR="00BD1C7D" w:rsidRPr="008F5E03">
              <w:rPr>
                <w:rFonts w:ascii="Times New Roman" w:hAnsi="Times New Roman" w:cs="Times New Roman"/>
                <w:bCs/>
              </w:rPr>
              <w:t>0</w:t>
            </w:r>
            <w:r w:rsidR="008F5E03" w:rsidRPr="008F5E03">
              <w:rPr>
                <w:rFonts w:ascii="Times New Roman" w:hAnsi="Times New Roman" w:cs="Times New Roman"/>
                <w:bCs/>
              </w:rPr>
              <w:t>3</w:t>
            </w:r>
          </w:p>
          <w:p w14:paraId="62C86FEA" w14:textId="40BB3CB6" w:rsidR="00A735C7" w:rsidRPr="008F5E03" w:rsidRDefault="005F0ACC">
            <w:pPr>
              <w:rPr>
                <w:rFonts w:ascii="Times New Roman" w:hAnsi="Times New Roman" w:cs="Times New Roman"/>
                <w:b/>
              </w:rPr>
            </w:pPr>
            <w:r w:rsidRPr="008F5E03">
              <w:rPr>
                <w:rFonts w:ascii="Times New Roman" w:hAnsi="Times New Roman" w:cs="Times New Roman"/>
                <w:b/>
              </w:rPr>
              <w:t>Toplantı Tarihi:</w:t>
            </w:r>
            <w:r w:rsidR="00BD1C7D" w:rsidRPr="008F5E03">
              <w:rPr>
                <w:rFonts w:ascii="Times New Roman" w:hAnsi="Times New Roman" w:cs="Times New Roman"/>
                <w:b/>
              </w:rPr>
              <w:t xml:space="preserve"> </w:t>
            </w:r>
            <w:r w:rsidR="008F5E03" w:rsidRPr="008F5E03">
              <w:rPr>
                <w:rFonts w:ascii="Times New Roman" w:hAnsi="Times New Roman" w:cs="Times New Roman"/>
                <w:b/>
              </w:rPr>
              <w:t>17</w:t>
            </w:r>
            <w:r w:rsidR="002F1FCE" w:rsidRPr="008F5E03">
              <w:rPr>
                <w:rFonts w:ascii="Times New Roman" w:hAnsi="Times New Roman" w:cs="Times New Roman"/>
              </w:rPr>
              <w:t>.</w:t>
            </w:r>
            <w:r w:rsidR="008F5E03" w:rsidRPr="008F5E03">
              <w:rPr>
                <w:rFonts w:ascii="Times New Roman" w:hAnsi="Times New Roman" w:cs="Times New Roman"/>
              </w:rPr>
              <w:t>04</w:t>
            </w:r>
            <w:r w:rsidR="002F1FCE" w:rsidRPr="008F5E03">
              <w:rPr>
                <w:rFonts w:ascii="Times New Roman" w:hAnsi="Times New Roman" w:cs="Times New Roman"/>
              </w:rPr>
              <w:t>.20</w:t>
            </w:r>
            <w:r w:rsidR="00BD1C7D" w:rsidRPr="008F5E03">
              <w:rPr>
                <w:rFonts w:ascii="Times New Roman" w:hAnsi="Times New Roman" w:cs="Times New Roman"/>
              </w:rPr>
              <w:t>2</w:t>
            </w:r>
            <w:r w:rsidR="008F5E03" w:rsidRPr="008F5E03">
              <w:rPr>
                <w:rFonts w:ascii="Times New Roman" w:hAnsi="Times New Roman" w:cs="Times New Roman"/>
              </w:rPr>
              <w:t>4</w:t>
            </w:r>
          </w:p>
          <w:p w14:paraId="3E7A57D9" w14:textId="28099EF9" w:rsidR="005F0ACC" w:rsidRPr="008F5E03" w:rsidRDefault="005F0ACC">
            <w:pPr>
              <w:rPr>
                <w:rFonts w:ascii="Times New Roman" w:hAnsi="Times New Roman" w:cs="Times New Roman"/>
              </w:rPr>
            </w:pPr>
            <w:r w:rsidRPr="008F5E03">
              <w:rPr>
                <w:rFonts w:ascii="Times New Roman" w:hAnsi="Times New Roman" w:cs="Times New Roman"/>
                <w:b/>
              </w:rPr>
              <w:t xml:space="preserve">Toplantı </w:t>
            </w:r>
            <w:proofErr w:type="gramStart"/>
            <w:r w:rsidRPr="008F5E03">
              <w:rPr>
                <w:rFonts w:ascii="Times New Roman" w:hAnsi="Times New Roman" w:cs="Times New Roman"/>
                <w:b/>
              </w:rPr>
              <w:t>Saati :</w:t>
            </w:r>
            <w:proofErr w:type="gramEnd"/>
            <w:r w:rsidR="009214C5" w:rsidRPr="008F5E03">
              <w:rPr>
                <w:rFonts w:ascii="Times New Roman" w:hAnsi="Times New Roman" w:cs="Times New Roman"/>
                <w:b/>
              </w:rPr>
              <w:t xml:space="preserve"> </w:t>
            </w:r>
            <w:r w:rsidR="00BD1C7D" w:rsidRPr="008F5E03">
              <w:rPr>
                <w:rFonts w:ascii="Times New Roman" w:hAnsi="Times New Roman" w:cs="Times New Roman"/>
                <w:b/>
              </w:rPr>
              <w:t xml:space="preserve"> </w:t>
            </w:r>
            <w:r w:rsidR="00B9535C" w:rsidRPr="008F5E03">
              <w:rPr>
                <w:rFonts w:ascii="Times New Roman" w:hAnsi="Times New Roman" w:cs="Times New Roman"/>
              </w:rPr>
              <w:t>1</w:t>
            </w:r>
            <w:r w:rsidR="008F5E03" w:rsidRPr="008F5E03">
              <w:rPr>
                <w:rFonts w:ascii="Times New Roman" w:hAnsi="Times New Roman" w:cs="Times New Roman"/>
              </w:rPr>
              <w:t>5</w:t>
            </w:r>
            <w:r w:rsidR="00B9535C" w:rsidRPr="008F5E03">
              <w:rPr>
                <w:rFonts w:ascii="Times New Roman" w:hAnsi="Times New Roman" w:cs="Times New Roman"/>
              </w:rPr>
              <w:t>.</w:t>
            </w:r>
            <w:r w:rsidR="008F5E03" w:rsidRPr="008F5E03">
              <w:rPr>
                <w:rFonts w:ascii="Times New Roman" w:hAnsi="Times New Roman" w:cs="Times New Roman"/>
              </w:rPr>
              <w:t>30</w:t>
            </w:r>
          </w:p>
          <w:p w14:paraId="7688F2A0" w14:textId="68595B38" w:rsidR="005F0ACC" w:rsidRPr="008F5E03" w:rsidRDefault="005F0ACC" w:rsidP="00A735C7">
            <w:pPr>
              <w:rPr>
                <w:rFonts w:ascii="Times New Roman" w:hAnsi="Times New Roman" w:cs="Times New Roman"/>
              </w:rPr>
            </w:pPr>
            <w:r w:rsidRPr="008F5E03">
              <w:rPr>
                <w:rFonts w:ascii="Times New Roman" w:hAnsi="Times New Roman" w:cs="Times New Roman"/>
                <w:b/>
              </w:rPr>
              <w:t>Toplantı Yer</w:t>
            </w:r>
            <w:r w:rsidR="009214C5" w:rsidRPr="008F5E03">
              <w:rPr>
                <w:rFonts w:ascii="Times New Roman" w:hAnsi="Times New Roman" w:cs="Times New Roman"/>
                <w:b/>
              </w:rPr>
              <w:t>i</w:t>
            </w:r>
            <w:r w:rsidRPr="008F5E03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8F5E03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  <w:r w:rsidR="0096210C" w:rsidRPr="008F5E03">
              <w:rPr>
                <w:rFonts w:ascii="Times New Roman" w:hAnsi="Times New Roman" w:cs="Times New Roman"/>
                <w:b/>
              </w:rPr>
              <w:t xml:space="preserve"> </w:t>
            </w:r>
            <w:r w:rsidR="00BD1C7D" w:rsidRPr="008F5E03">
              <w:rPr>
                <w:rFonts w:ascii="Times New Roman" w:hAnsi="Times New Roman" w:cs="Times New Roman"/>
                <w:bCs/>
              </w:rPr>
              <w:t>Tıp Fakültesi Toplantı Odası</w:t>
            </w:r>
            <w:r w:rsidR="00A735C7" w:rsidRPr="008F5E03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2D2DAF33" w14:textId="77777777" w:rsidR="00040EAD" w:rsidRPr="008F5E03" w:rsidRDefault="00040EAD">
      <w:pPr>
        <w:rPr>
          <w:rFonts w:ascii="Times New Roman" w:hAnsi="Times New Roman" w:cs="Times New Roman"/>
        </w:rPr>
      </w:pPr>
    </w:p>
    <w:tbl>
      <w:tblPr>
        <w:tblStyle w:val="TabloKlavuzu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5D3DA7" w:rsidRPr="008F5E03" w14:paraId="2218EBBA" w14:textId="77777777" w:rsidTr="00977CFC">
        <w:trPr>
          <w:trHeight w:val="860"/>
        </w:trPr>
        <w:tc>
          <w:tcPr>
            <w:tcW w:w="9498" w:type="dxa"/>
          </w:tcPr>
          <w:p w14:paraId="4CA708F9" w14:textId="77777777" w:rsidR="005D3DA7" w:rsidRPr="008F5E03" w:rsidRDefault="005D3DA7" w:rsidP="005D3DA7">
            <w:pPr>
              <w:rPr>
                <w:rFonts w:ascii="Times New Roman" w:hAnsi="Times New Roman" w:cs="Times New Roman"/>
                <w:b/>
              </w:rPr>
            </w:pPr>
            <w:r w:rsidRPr="008F5E03">
              <w:rPr>
                <w:rFonts w:ascii="Times New Roman" w:hAnsi="Times New Roman" w:cs="Times New Roman"/>
                <w:b/>
              </w:rPr>
              <w:t>TOPLANTI GÜNDEMİ:</w:t>
            </w:r>
          </w:p>
          <w:p w14:paraId="21A1529A" w14:textId="77777777" w:rsidR="008F5E03" w:rsidRPr="008F5E03" w:rsidRDefault="008F5E03" w:rsidP="008F5E03">
            <w:pPr>
              <w:pStyle w:val="ListeParagraf"/>
              <w:numPr>
                <w:ilvl w:val="0"/>
                <w:numId w:val="4"/>
              </w:numPr>
              <w:spacing w:line="278" w:lineRule="auto"/>
              <w:rPr>
                <w:rFonts w:ascii="Times New Roman" w:hAnsi="Times New Roman" w:cs="Times New Roman"/>
              </w:rPr>
            </w:pPr>
            <w:r w:rsidRPr="008F5E03">
              <w:rPr>
                <w:rFonts w:ascii="Times New Roman" w:hAnsi="Times New Roman" w:cs="Times New Roman"/>
              </w:rPr>
              <w:t>Yüksek Öğretim Kurumu’nun belirlediği Tıp Programlarında eğitime başlanması ve eğitimin sürdürülmesi için asgari koşullarının</w:t>
            </w:r>
            <w:r w:rsidRPr="008F5E0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F5E03">
              <w:rPr>
                <w:rFonts w:ascii="Times New Roman" w:hAnsi="Times New Roman" w:cs="Times New Roman"/>
              </w:rPr>
              <w:t>İzmir Demokrasi Üniversitesi Tıp Fakültesi özelinde değerlendirilmesi, eksik ve güçlü yanların analizi.</w:t>
            </w:r>
          </w:p>
          <w:p w14:paraId="44EA9EE8" w14:textId="77777777" w:rsidR="008F5E03" w:rsidRPr="008F5E03" w:rsidRDefault="008F5E03" w:rsidP="008F5E03">
            <w:pPr>
              <w:pStyle w:val="ListeParagraf"/>
              <w:numPr>
                <w:ilvl w:val="0"/>
                <w:numId w:val="4"/>
              </w:numPr>
              <w:spacing w:line="278" w:lineRule="auto"/>
              <w:rPr>
                <w:rFonts w:ascii="Times New Roman" w:hAnsi="Times New Roman" w:cs="Times New Roman"/>
              </w:rPr>
            </w:pPr>
            <w:r w:rsidRPr="008F5E03">
              <w:rPr>
                <w:rFonts w:ascii="Times New Roman" w:hAnsi="Times New Roman" w:cs="Times New Roman"/>
              </w:rPr>
              <w:t>TEPDAD Mezuniyet Öncesi Tıp Eğitimi Ulusal Standartları’nın incelenmesi ve İzmir Demokrasi Üniversitesi Tıp Fakültesi özelinde değerlendirilmesi, eksik ve güçlü yanların değerlendirmesi.</w:t>
            </w:r>
          </w:p>
          <w:p w14:paraId="77DF16A0" w14:textId="77777777" w:rsidR="008F5E03" w:rsidRPr="008F5E03" w:rsidRDefault="008F5E03" w:rsidP="008F5E03">
            <w:pPr>
              <w:pStyle w:val="ListeParagraf"/>
              <w:numPr>
                <w:ilvl w:val="0"/>
                <w:numId w:val="4"/>
              </w:numPr>
              <w:spacing w:line="278" w:lineRule="auto"/>
              <w:rPr>
                <w:rFonts w:ascii="Times New Roman" w:hAnsi="Times New Roman" w:cs="Times New Roman"/>
              </w:rPr>
            </w:pPr>
            <w:r w:rsidRPr="008F5E03">
              <w:rPr>
                <w:rFonts w:ascii="Times New Roman" w:hAnsi="Times New Roman" w:cs="Times New Roman"/>
              </w:rPr>
              <w:t>Kalite Birimi faaliyetleri kapsamında fakültemizce hazırlanarak Üniversite Kalite Birimi’ne gönderilen Doküman Listesi incelenmiştir.</w:t>
            </w:r>
          </w:p>
          <w:p w14:paraId="692741EC" w14:textId="0424E11E" w:rsidR="00B7552F" w:rsidRPr="008F5E03" w:rsidRDefault="00B7552F" w:rsidP="008F5E03">
            <w:pPr>
              <w:pStyle w:val="ListeParagraf"/>
              <w:ind w:left="6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3DA7" w:rsidRPr="008F5E03" w14:paraId="03EECB83" w14:textId="77777777" w:rsidTr="00531BDA">
        <w:trPr>
          <w:trHeight w:val="437"/>
        </w:trPr>
        <w:tc>
          <w:tcPr>
            <w:tcW w:w="9498" w:type="dxa"/>
            <w:vAlign w:val="center"/>
          </w:tcPr>
          <w:p w14:paraId="3118151D" w14:textId="1E76D0EF" w:rsidR="005D3DA7" w:rsidRPr="008F5E03" w:rsidRDefault="005D3DA7" w:rsidP="00531BDA">
            <w:pPr>
              <w:rPr>
                <w:rFonts w:ascii="Times New Roman" w:hAnsi="Times New Roman" w:cs="Times New Roman"/>
              </w:rPr>
            </w:pPr>
            <w:r w:rsidRPr="008F5E03">
              <w:rPr>
                <w:rFonts w:ascii="Times New Roman" w:hAnsi="Times New Roman" w:cs="Times New Roman"/>
                <w:b/>
              </w:rPr>
              <w:t>TOPLANTI RAPORTÖRÜ:</w:t>
            </w:r>
            <w:r w:rsidR="007B6E6A" w:rsidRPr="008F5E03">
              <w:rPr>
                <w:rFonts w:ascii="Times New Roman" w:hAnsi="Times New Roman" w:cs="Times New Roman"/>
                <w:b/>
              </w:rPr>
              <w:t xml:space="preserve"> </w:t>
            </w:r>
            <w:r w:rsidR="00B7552F" w:rsidRPr="008F5E03">
              <w:rPr>
                <w:rFonts w:ascii="Times New Roman" w:hAnsi="Times New Roman" w:cs="Times New Roman"/>
                <w:bCs/>
              </w:rPr>
              <w:t>Fakülte</w:t>
            </w:r>
            <w:r w:rsidR="007B6E6A" w:rsidRPr="008F5E03">
              <w:rPr>
                <w:rFonts w:ascii="Times New Roman" w:hAnsi="Times New Roman" w:cs="Times New Roman"/>
              </w:rPr>
              <w:t xml:space="preserve"> </w:t>
            </w:r>
            <w:r w:rsidR="00CE19CA" w:rsidRPr="008F5E03">
              <w:rPr>
                <w:rFonts w:ascii="Times New Roman" w:hAnsi="Times New Roman" w:cs="Times New Roman"/>
              </w:rPr>
              <w:t>S</w:t>
            </w:r>
            <w:r w:rsidR="007B6E6A" w:rsidRPr="008F5E03">
              <w:rPr>
                <w:rFonts w:ascii="Times New Roman" w:hAnsi="Times New Roman" w:cs="Times New Roman"/>
              </w:rPr>
              <w:t>ekreteri Ömer SAĞLAM</w:t>
            </w:r>
            <w:r w:rsidRPr="008F5E0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59FF5149" w14:textId="77777777" w:rsidR="00CE19CA" w:rsidRPr="008F5E03" w:rsidRDefault="00CE19CA" w:rsidP="00B9535C">
      <w:pPr>
        <w:spacing w:before="160" w:after="40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CE19CA" w:rsidRPr="008F5E03" w14:paraId="067A13E0" w14:textId="77777777" w:rsidTr="00555A49">
        <w:trPr>
          <w:trHeight w:val="860"/>
        </w:trPr>
        <w:tc>
          <w:tcPr>
            <w:tcW w:w="9498" w:type="dxa"/>
          </w:tcPr>
          <w:p w14:paraId="495CB904" w14:textId="1663312F" w:rsidR="00CE19CA" w:rsidRPr="008F5E03" w:rsidRDefault="00CE19CA" w:rsidP="00555A49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E03">
              <w:rPr>
                <w:rFonts w:ascii="Times New Roman" w:hAnsi="Times New Roman" w:cs="Times New Roman"/>
                <w:b/>
              </w:rPr>
              <w:t>TOPLANTIYA  KATILANLAR</w:t>
            </w:r>
            <w:proofErr w:type="gramEnd"/>
            <w:r w:rsidRPr="008F5E03">
              <w:rPr>
                <w:rFonts w:ascii="Times New Roman" w:hAnsi="Times New Roman" w:cs="Times New Roman"/>
                <w:b/>
              </w:rPr>
              <w:t xml:space="preserve"> :</w:t>
            </w:r>
          </w:p>
          <w:p w14:paraId="769217E8" w14:textId="44FD3B8A" w:rsidR="00CE19CA" w:rsidRPr="008F5E03" w:rsidRDefault="00CE19CA" w:rsidP="00CE19CA">
            <w:pPr>
              <w:jc w:val="both"/>
              <w:rPr>
                <w:rFonts w:ascii="Times New Roman" w:hAnsi="Times New Roman" w:cs="Times New Roman"/>
              </w:rPr>
            </w:pPr>
            <w:bookmarkStart w:id="0" w:name="_Hlk149908275"/>
            <w:r w:rsidRPr="008F5E03">
              <w:rPr>
                <w:rFonts w:ascii="Times New Roman" w:hAnsi="Times New Roman" w:cs="Times New Roman"/>
              </w:rPr>
              <w:t xml:space="preserve">Dr. Öğr. Üyesi İstemihan ÇOBAN      </w:t>
            </w:r>
            <w:proofErr w:type="gramStart"/>
            <w:r w:rsidRPr="008F5E03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8F5E03">
              <w:rPr>
                <w:rFonts w:ascii="Times New Roman" w:hAnsi="Times New Roman" w:cs="Times New Roman"/>
              </w:rPr>
              <w:t>Başkan)</w:t>
            </w:r>
          </w:p>
          <w:p w14:paraId="5DAC0B2D" w14:textId="41E1F1CD" w:rsidR="00CE19CA" w:rsidRPr="008F5E03" w:rsidRDefault="00CE19CA" w:rsidP="00CE19CA">
            <w:pPr>
              <w:jc w:val="both"/>
              <w:rPr>
                <w:rFonts w:ascii="Times New Roman" w:hAnsi="Times New Roman" w:cs="Times New Roman"/>
              </w:rPr>
            </w:pPr>
            <w:r w:rsidRPr="008F5E03">
              <w:rPr>
                <w:rFonts w:ascii="Times New Roman" w:hAnsi="Times New Roman" w:cs="Times New Roman"/>
              </w:rPr>
              <w:t>Dr. Öğr. Üyesi Aysel BAŞER</w:t>
            </w:r>
            <w:r w:rsidRPr="008F5E03">
              <w:rPr>
                <w:rFonts w:ascii="Times New Roman" w:hAnsi="Times New Roman" w:cs="Times New Roman"/>
              </w:rPr>
              <w:tab/>
              <w:t xml:space="preserve">          </w:t>
            </w:r>
            <w:proofErr w:type="gramStart"/>
            <w:r w:rsidRPr="008F5E03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8F5E03">
              <w:rPr>
                <w:rFonts w:ascii="Times New Roman" w:hAnsi="Times New Roman" w:cs="Times New Roman"/>
              </w:rPr>
              <w:t>Üye)</w:t>
            </w:r>
          </w:p>
          <w:p w14:paraId="2231B8DE" w14:textId="24041754" w:rsidR="00CE19CA" w:rsidRPr="008F5E03" w:rsidRDefault="00CE19CA" w:rsidP="00CE19CA">
            <w:pPr>
              <w:jc w:val="both"/>
              <w:rPr>
                <w:rFonts w:ascii="Times New Roman" w:hAnsi="Times New Roman" w:cs="Times New Roman"/>
              </w:rPr>
            </w:pPr>
            <w:r w:rsidRPr="008F5E03">
              <w:rPr>
                <w:rFonts w:ascii="Times New Roman" w:hAnsi="Times New Roman" w:cs="Times New Roman"/>
              </w:rPr>
              <w:t>Dr. Öğr. Üyesi Suzan ŞAHİN</w:t>
            </w:r>
            <w:r w:rsidRPr="008F5E03">
              <w:rPr>
                <w:rFonts w:ascii="Times New Roman" w:hAnsi="Times New Roman" w:cs="Times New Roman"/>
              </w:rPr>
              <w:tab/>
              <w:t xml:space="preserve">           </w:t>
            </w:r>
            <w:proofErr w:type="gramStart"/>
            <w:r w:rsidRPr="008F5E03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8F5E03">
              <w:rPr>
                <w:rFonts w:ascii="Times New Roman" w:hAnsi="Times New Roman" w:cs="Times New Roman"/>
              </w:rPr>
              <w:t>Üye)</w:t>
            </w:r>
          </w:p>
          <w:p w14:paraId="688DD212" w14:textId="4116FBAA" w:rsidR="00CE19CA" w:rsidRPr="008F5E03" w:rsidRDefault="00CE19CA" w:rsidP="00CE19CA">
            <w:pPr>
              <w:jc w:val="both"/>
              <w:rPr>
                <w:rFonts w:ascii="Times New Roman" w:hAnsi="Times New Roman" w:cs="Times New Roman"/>
              </w:rPr>
            </w:pPr>
            <w:r w:rsidRPr="008F5E03">
              <w:rPr>
                <w:rFonts w:ascii="Times New Roman" w:hAnsi="Times New Roman" w:cs="Times New Roman"/>
              </w:rPr>
              <w:t>Dr. Öğr. Üyesi Pınar KILIÇASLAN</w:t>
            </w:r>
            <w:r w:rsidRPr="008F5E03">
              <w:rPr>
                <w:rFonts w:ascii="Times New Roman" w:hAnsi="Times New Roman" w:cs="Times New Roman"/>
              </w:rPr>
              <w:tab/>
              <w:t xml:space="preserve"> (Üye)</w:t>
            </w:r>
          </w:p>
          <w:p w14:paraId="23C0E9F0" w14:textId="4647871B" w:rsidR="00CE19CA" w:rsidRPr="008F5E03" w:rsidRDefault="00CE19CA" w:rsidP="00CE19CA">
            <w:pPr>
              <w:jc w:val="both"/>
              <w:rPr>
                <w:rFonts w:ascii="Times New Roman" w:hAnsi="Times New Roman" w:cs="Times New Roman"/>
              </w:rPr>
            </w:pPr>
            <w:r w:rsidRPr="008F5E03">
              <w:rPr>
                <w:rFonts w:ascii="Times New Roman" w:hAnsi="Times New Roman" w:cs="Times New Roman"/>
              </w:rPr>
              <w:t>Öğr. Gör. Dr. Fulya Yaprak ERKMEN</w:t>
            </w:r>
            <w:r w:rsidRPr="008F5E03">
              <w:rPr>
                <w:rFonts w:ascii="Times New Roman" w:hAnsi="Times New Roman" w:cs="Times New Roman"/>
              </w:rPr>
              <w:tab/>
              <w:t xml:space="preserve"> (Üye)</w:t>
            </w:r>
          </w:p>
          <w:p w14:paraId="0B38FBF6" w14:textId="07369057" w:rsidR="00CE19CA" w:rsidRPr="008F5E03" w:rsidRDefault="00CE19CA" w:rsidP="00CE19CA">
            <w:pPr>
              <w:jc w:val="both"/>
              <w:rPr>
                <w:rFonts w:ascii="Times New Roman" w:hAnsi="Times New Roman" w:cs="Times New Roman"/>
              </w:rPr>
            </w:pPr>
            <w:r w:rsidRPr="008F5E03">
              <w:rPr>
                <w:rFonts w:ascii="Times New Roman" w:hAnsi="Times New Roman" w:cs="Times New Roman"/>
              </w:rPr>
              <w:t>Beril ERTEKİN</w:t>
            </w:r>
            <w:r w:rsidRPr="008F5E03">
              <w:rPr>
                <w:rFonts w:ascii="Times New Roman" w:hAnsi="Times New Roman" w:cs="Times New Roman"/>
              </w:rPr>
              <w:tab/>
              <w:t xml:space="preserve">                       </w:t>
            </w:r>
            <w:proofErr w:type="gramStart"/>
            <w:r w:rsidRPr="008F5E03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8F5E03">
              <w:rPr>
                <w:rFonts w:ascii="Times New Roman" w:hAnsi="Times New Roman" w:cs="Times New Roman"/>
              </w:rPr>
              <w:t>Öğrenci Temsilcisi)</w:t>
            </w:r>
          </w:p>
          <w:p w14:paraId="0532BC9A" w14:textId="2ED8234A" w:rsidR="00CE19CA" w:rsidRPr="008F5E03" w:rsidRDefault="00CE19CA" w:rsidP="008F5E03">
            <w:pPr>
              <w:jc w:val="both"/>
              <w:rPr>
                <w:rFonts w:ascii="Times New Roman" w:hAnsi="Times New Roman" w:cs="Times New Roman"/>
              </w:rPr>
            </w:pPr>
            <w:r w:rsidRPr="008F5E03">
              <w:rPr>
                <w:rFonts w:ascii="Times New Roman" w:hAnsi="Times New Roman" w:cs="Times New Roman"/>
              </w:rPr>
              <w:t xml:space="preserve">Ömer SAĞLAM                                   </w:t>
            </w:r>
            <w:proofErr w:type="gramStart"/>
            <w:r w:rsidRPr="008F5E03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8F5E03">
              <w:rPr>
                <w:rFonts w:ascii="Times New Roman" w:hAnsi="Times New Roman" w:cs="Times New Roman"/>
              </w:rPr>
              <w:t>Raportör)</w:t>
            </w:r>
            <w:bookmarkEnd w:id="0"/>
          </w:p>
        </w:tc>
      </w:tr>
      <w:tr w:rsidR="00CE19CA" w:rsidRPr="008F5E03" w14:paraId="4993207F" w14:textId="77777777" w:rsidTr="00555A49">
        <w:trPr>
          <w:trHeight w:val="860"/>
        </w:trPr>
        <w:tc>
          <w:tcPr>
            <w:tcW w:w="9498" w:type="dxa"/>
          </w:tcPr>
          <w:p w14:paraId="3F8ED350" w14:textId="13B26FE5" w:rsidR="00CE19CA" w:rsidRPr="008F5E03" w:rsidRDefault="00CE19CA" w:rsidP="00555A49">
            <w:pPr>
              <w:rPr>
                <w:rFonts w:ascii="Times New Roman" w:hAnsi="Times New Roman" w:cs="Times New Roman"/>
                <w:b/>
              </w:rPr>
            </w:pPr>
            <w:r w:rsidRPr="008F5E03">
              <w:rPr>
                <w:rFonts w:ascii="Times New Roman" w:hAnsi="Times New Roman" w:cs="Times New Roman"/>
                <w:b/>
              </w:rPr>
              <w:t>KARAR NO: 202</w:t>
            </w:r>
            <w:r w:rsidR="008F5E03" w:rsidRPr="008F5E03">
              <w:rPr>
                <w:rFonts w:ascii="Times New Roman" w:hAnsi="Times New Roman" w:cs="Times New Roman"/>
                <w:b/>
              </w:rPr>
              <w:t>4</w:t>
            </w:r>
            <w:r w:rsidRPr="008F5E03">
              <w:rPr>
                <w:rFonts w:ascii="Times New Roman" w:hAnsi="Times New Roman" w:cs="Times New Roman"/>
                <w:b/>
              </w:rPr>
              <w:t>/</w:t>
            </w:r>
            <w:r w:rsidR="008F5E03" w:rsidRPr="008F5E03">
              <w:rPr>
                <w:rFonts w:ascii="Times New Roman" w:hAnsi="Times New Roman" w:cs="Times New Roman"/>
                <w:b/>
              </w:rPr>
              <w:t>1</w:t>
            </w:r>
          </w:p>
          <w:p w14:paraId="61263A22" w14:textId="3A8F846D" w:rsidR="008F5E03" w:rsidRPr="008F5E03" w:rsidRDefault="008F5E03" w:rsidP="008F5E03">
            <w:pPr>
              <w:jc w:val="both"/>
              <w:rPr>
                <w:rFonts w:ascii="Times New Roman" w:hAnsi="Times New Roman" w:cs="Times New Roman"/>
              </w:rPr>
            </w:pPr>
            <w:r w:rsidRPr="008F5E03">
              <w:rPr>
                <w:rFonts w:ascii="Times New Roman" w:hAnsi="Times New Roman" w:cs="Times New Roman"/>
              </w:rPr>
              <w:t xml:space="preserve">                         </w:t>
            </w:r>
            <w:proofErr w:type="spellStart"/>
            <w:r w:rsidRPr="008F5E03">
              <w:rPr>
                <w:rFonts w:ascii="Times New Roman" w:hAnsi="Times New Roman" w:cs="Times New Roman"/>
              </w:rPr>
              <w:t>Fakültemiz’in</w:t>
            </w:r>
            <w:proofErr w:type="spellEnd"/>
            <w:r w:rsidRPr="008F5E03">
              <w:rPr>
                <w:rFonts w:ascii="Times New Roman" w:hAnsi="Times New Roman" w:cs="Times New Roman"/>
              </w:rPr>
              <w:t xml:space="preserve"> YÖK asgari yeterlilikleri kapsamında güçlendirilmesi gereken yönleri ve güçlü yanlarını ortaya koyan analiz yapılmış ve raporlanmıştır (Ek-2). </w:t>
            </w:r>
          </w:p>
          <w:p w14:paraId="12911248" w14:textId="77777777" w:rsidR="008F5E03" w:rsidRPr="008F5E03" w:rsidRDefault="008F5E03" w:rsidP="008F5E03">
            <w:pPr>
              <w:jc w:val="both"/>
              <w:rPr>
                <w:rFonts w:ascii="Times New Roman" w:hAnsi="Times New Roman" w:cs="Times New Roman"/>
              </w:rPr>
            </w:pPr>
            <w:r w:rsidRPr="008F5E03">
              <w:rPr>
                <w:rFonts w:ascii="Times New Roman" w:hAnsi="Times New Roman" w:cs="Times New Roman"/>
              </w:rPr>
              <w:t xml:space="preserve">Fakültemiz öğretim üyeleri ve laboratuvarları ile ilgili eksikliklerin giderilmesi için </w:t>
            </w:r>
            <w:proofErr w:type="spellStart"/>
            <w:r w:rsidRPr="008F5E03">
              <w:rPr>
                <w:rFonts w:ascii="Times New Roman" w:hAnsi="Times New Roman" w:cs="Times New Roman"/>
              </w:rPr>
              <w:t>Dekanlık’a</w:t>
            </w:r>
            <w:proofErr w:type="spellEnd"/>
            <w:r w:rsidRPr="008F5E03">
              <w:rPr>
                <w:rFonts w:ascii="Times New Roman" w:hAnsi="Times New Roman" w:cs="Times New Roman"/>
              </w:rPr>
              <w:t xml:space="preserve"> eksiklik listesi hazırlanmıştır (Ek-3)</w:t>
            </w:r>
          </w:p>
          <w:p w14:paraId="62770528" w14:textId="77777777" w:rsidR="008F5E03" w:rsidRPr="008F5E03" w:rsidRDefault="008F5E03" w:rsidP="008F5E03">
            <w:pPr>
              <w:jc w:val="both"/>
              <w:rPr>
                <w:rFonts w:ascii="Times New Roman" w:hAnsi="Times New Roman" w:cs="Times New Roman"/>
              </w:rPr>
            </w:pPr>
            <w:r w:rsidRPr="008F5E03">
              <w:rPr>
                <w:rFonts w:ascii="Times New Roman" w:hAnsi="Times New Roman" w:cs="Times New Roman"/>
              </w:rPr>
              <w:t xml:space="preserve">İç Değerlendirme ve Akreditasyon kapsamında oluşturulan çalışma gruplarının görev dağılımları gözden geçirilmiştir. Grupların iletişimlerinin hızlandırılması için </w:t>
            </w:r>
            <w:proofErr w:type="spellStart"/>
            <w:r w:rsidRPr="008F5E03">
              <w:rPr>
                <w:rFonts w:ascii="Times New Roman" w:hAnsi="Times New Roman" w:cs="Times New Roman"/>
              </w:rPr>
              <w:t>gerkeli</w:t>
            </w:r>
            <w:proofErr w:type="spellEnd"/>
            <w:r w:rsidRPr="008F5E03">
              <w:rPr>
                <w:rFonts w:ascii="Times New Roman" w:hAnsi="Times New Roman" w:cs="Times New Roman"/>
              </w:rPr>
              <w:t xml:space="preserve"> önlemlerin alınması (</w:t>
            </w:r>
            <w:proofErr w:type="gramStart"/>
            <w:r w:rsidRPr="008F5E03">
              <w:rPr>
                <w:rFonts w:ascii="Times New Roman" w:hAnsi="Times New Roman" w:cs="Times New Roman"/>
              </w:rPr>
              <w:t>mail</w:t>
            </w:r>
            <w:proofErr w:type="gramEnd"/>
            <w:r w:rsidRPr="008F5E03">
              <w:rPr>
                <w:rFonts w:ascii="Times New Roman" w:hAnsi="Times New Roman" w:cs="Times New Roman"/>
              </w:rPr>
              <w:t xml:space="preserve"> ve mesaj gruplarının oluşturulması, kaynak paylaşımı, görevlerin alt birimler içerisinde paylaşımlarının yapılması) önerilmiştir. </w:t>
            </w:r>
          </w:p>
          <w:p w14:paraId="0B0DC7CB" w14:textId="77777777" w:rsidR="008F5E03" w:rsidRPr="008F5E03" w:rsidRDefault="008F5E03" w:rsidP="008F5E03">
            <w:pPr>
              <w:jc w:val="both"/>
              <w:rPr>
                <w:rFonts w:ascii="Times New Roman" w:hAnsi="Times New Roman" w:cs="Times New Roman"/>
              </w:rPr>
            </w:pPr>
            <w:r w:rsidRPr="008F5E03">
              <w:rPr>
                <w:rFonts w:ascii="Times New Roman" w:hAnsi="Times New Roman" w:cs="Times New Roman"/>
              </w:rPr>
              <w:t>İDÜ ÖDAK Komisyon Başkanı ve üyelerine Kalite Birimi tarafından hazırlanan Doküman Kodları ve Listesi sunulmuştur (Ek-4)</w:t>
            </w:r>
          </w:p>
          <w:p w14:paraId="2AB67EAE" w14:textId="77777777" w:rsidR="008F5E03" w:rsidRPr="008F5E03" w:rsidRDefault="008F5E03" w:rsidP="008F5E03">
            <w:pPr>
              <w:jc w:val="both"/>
              <w:rPr>
                <w:rFonts w:ascii="Times New Roman" w:hAnsi="Times New Roman" w:cs="Times New Roman"/>
              </w:rPr>
            </w:pPr>
            <w:r w:rsidRPr="008F5E03">
              <w:rPr>
                <w:rFonts w:ascii="Times New Roman" w:hAnsi="Times New Roman" w:cs="Times New Roman"/>
              </w:rPr>
              <w:t>Kararlar</w:t>
            </w:r>
          </w:p>
          <w:p w14:paraId="36269B13" w14:textId="77777777" w:rsidR="008F5E03" w:rsidRPr="008F5E03" w:rsidRDefault="008F5E03" w:rsidP="008F5E03">
            <w:pPr>
              <w:pStyle w:val="ListeParagraf"/>
              <w:numPr>
                <w:ilvl w:val="0"/>
                <w:numId w:val="8"/>
              </w:num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8F5E03">
              <w:rPr>
                <w:rFonts w:ascii="Times New Roman" w:hAnsi="Times New Roman" w:cs="Times New Roman"/>
              </w:rPr>
              <w:t>Öz Değerlendirme ve Akreditasyon Kurulu’nun hazırladığı raporun kalite komisyonuna iletilmesi, eksik yönlerin Kalite Komisyonu tarafından değerlendirilmesi ve iyileştirme çalışmaları için gerekli yazışmaların yapılması</w:t>
            </w:r>
          </w:p>
          <w:p w14:paraId="0217F4C8" w14:textId="77777777" w:rsidR="008F5E03" w:rsidRPr="008F5E03" w:rsidRDefault="008F5E03" w:rsidP="008F5E03">
            <w:pPr>
              <w:pStyle w:val="ListeParagraf"/>
              <w:numPr>
                <w:ilvl w:val="0"/>
                <w:numId w:val="8"/>
              </w:num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8F5E03">
              <w:rPr>
                <w:rFonts w:ascii="Times New Roman" w:hAnsi="Times New Roman" w:cs="Times New Roman"/>
              </w:rPr>
              <w:t>Fakültemiz YÖK asgari kriterlerine uygunluğu Kalite Komisyonu tarafından değerlendirilmiştir. İlgili eksikliklerin raporlanarak dekanlığa iletilmesi kararlaştırılmıştır.</w:t>
            </w:r>
          </w:p>
          <w:p w14:paraId="6C165E11" w14:textId="77777777" w:rsidR="008F5E03" w:rsidRDefault="008F5E03" w:rsidP="008F5E03">
            <w:pPr>
              <w:pStyle w:val="ListeParagraf"/>
              <w:numPr>
                <w:ilvl w:val="0"/>
                <w:numId w:val="8"/>
              </w:numPr>
              <w:spacing w:line="278" w:lineRule="auto"/>
              <w:rPr>
                <w:rFonts w:ascii="Times New Roman" w:hAnsi="Times New Roman" w:cs="Times New Roman"/>
              </w:rPr>
            </w:pPr>
            <w:r w:rsidRPr="008F5E0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F5E03">
              <w:rPr>
                <w:rFonts w:ascii="Times New Roman" w:hAnsi="Times New Roman" w:cs="Times New Roman"/>
              </w:rPr>
              <w:t>Doküman</w:t>
            </w:r>
            <w:proofErr w:type="gramEnd"/>
            <w:r w:rsidRPr="008F5E03">
              <w:rPr>
                <w:rFonts w:ascii="Times New Roman" w:hAnsi="Times New Roman" w:cs="Times New Roman"/>
              </w:rPr>
              <w:t xml:space="preserve"> listeleri ve kodları gözden geçirilmiş ve güncel hali Üniversite Kalite Birimi ve Tıp Fakültesi Web Sitesi Yönetimi’ne iletilmesine karar verilmiştir.</w:t>
            </w:r>
          </w:p>
          <w:p w14:paraId="724DF649" w14:textId="77777777" w:rsidR="008F5E03" w:rsidRDefault="008F5E03" w:rsidP="008F5E03">
            <w:pPr>
              <w:spacing w:line="278" w:lineRule="auto"/>
              <w:rPr>
                <w:rFonts w:ascii="Times New Roman" w:hAnsi="Times New Roman" w:cs="Times New Roman"/>
              </w:rPr>
            </w:pPr>
          </w:p>
          <w:p w14:paraId="2322D947" w14:textId="77777777" w:rsidR="008F5E03" w:rsidRDefault="008F5E03" w:rsidP="008F5E03">
            <w:pPr>
              <w:spacing w:line="278" w:lineRule="auto"/>
              <w:rPr>
                <w:rFonts w:ascii="Times New Roman" w:hAnsi="Times New Roman" w:cs="Times New Roman"/>
              </w:rPr>
            </w:pPr>
          </w:p>
          <w:p w14:paraId="235A6A3B" w14:textId="77777777" w:rsidR="008F5E03" w:rsidRDefault="008F5E03" w:rsidP="008F5E03">
            <w:pPr>
              <w:spacing w:line="278" w:lineRule="auto"/>
              <w:rPr>
                <w:rFonts w:ascii="Times New Roman" w:hAnsi="Times New Roman" w:cs="Times New Roman"/>
              </w:rPr>
            </w:pPr>
          </w:p>
          <w:p w14:paraId="00176AA4" w14:textId="77777777" w:rsidR="008F5E03" w:rsidRPr="008F5E03" w:rsidRDefault="008F5E03" w:rsidP="008F5E03">
            <w:pPr>
              <w:jc w:val="center"/>
              <w:rPr>
                <w:rFonts w:ascii="Times New Roman" w:hAnsi="Times New Roman" w:cs="Times New Roman"/>
              </w:rPr>
            </w:pPr>
            <w:r w:rsidRPr="008F5E03">
              <w:rPr>
                <w:rFonts w:ascii="Times New Roman" w:hAnsi="Times New Roman" w:cs="Times New Roman"/>
              </w:rPr>
              <w:t xml:space="preserve">Dr. Öğr. Üyesi İstemihan ÇOBAN      </w:t>
            </w:r>
          </w:p>
          <w:p w14:paraId="1D62CFA6" w14:textId="77777777" w:rsidR="008F5E03" w:rsidRDefault="008F5E03" w:rsidP="008F5E03">
            <w:pPr>
              <w:jc w:val="center"/>
              <w:rPr>
                <w:rFonts w:ascii="Times New Roman" w:hAnsi="Times New Roman" w:cs="Times New Roman"/>
              </w:rPr>
            </w:pPr>
            <w:r w:rsidRPr="008F5E03">
              <w:rPr>
                <w:rFonts w:ascii="Times New Roman" w:hAnsi="Times New Roman" w:cs="Times New Roman"/>
              </w:rPr>
              <w:t>Dekan Yardımcısı</w:t>
            </w:r>
          </w:p>
          <w:p w14:paraId="153B49EA" w14:textId="77777777" w:rsidR="008F5E03" w:rsidRDefault="008F5E03" w:rsidP="008F5E03">
            <w:pPr>
              <w:jc w:val="center"/>
              <w:rPr>
                <w:rFonts w:ascii="Times New Roman" w:hAnsi="Times New Roman" w:cs="Times New Roman"/>
              </w:rPr>
            </w:pPr>
          </w:p>
          <w:p w14:paraId="7B72DB29" w14:textId="77777777" w:rsidR="008F5E03" w:rsidRPr="008F5E03" w:rsidRDefault="008F5E03" w:rsidP="008F5E03">
            <w:pPr>
              <w:jc w:val="center"/>
              <w:rPr>
                <w:rFonts w:ascii="Times New Roman" w:hAnsi="Times New Roman" w:cs="Times New Roman"/>
              </w:rPr>
            </w:pPr>
          </w:p>
          <w:p w14:paraId="72C4E460" w14:textId="77777777" w:rsidR="008F5E03" w:rsidRPr="008F5E03" w:rsidRDefault="008F5E03" w:rsidP="008F5E03">
            <w:pPr>
              <w:jc w:val="center"/>
              <w:rPr>
                <w:rFonts w:ascii="Times New Roman" w:hAnsi="Times New Roman" w:cs="Times New Roman"/>
              </w:rPr>
            </w:pPr>
          </w:p>
          <w:p w14:paraId="067A32E3" w14:textId="77777777" w:rsidR="008F5E03" w:rsidRPr="008F5E03" w:rsidRDefault="008F5E03" w:rsidP="008F5E03">
            <w:pPr>
              <w:jc w:val="center"/>
              <w:rPr>
                <w:rFonts w:ascii="Times New Roman" w:hAnsi="Times New Roman" w:cs="Times New Roman"/>
              </w:rPr>
            </w:pPr>
          </w:p>
          <w:p w14:paraId="67BEA50D" w14:textId="77777777" w:rsidR="008F5E03" w:rsidRDefault="008F5E03" w:rsidP="008F5E03">
            <w:pPr>
              <w:jc w:val="both"/>
              <w:rPr>
                <w:rFonts w:ascii="Times New Roman" w:hAnsi="Times New Roman" w:cs="Times New Roman"/>
              </w:rPr>
            </w:pPr>
            <w:r w:rsidRPr="008F5E03">
              <w:rPr>
                <w:rFonts w:ascii="Times New Roman" w:hAnsi="Times New Roman" w:cs="Times New Roman"/>
              </w:rPr>
              <w:t>Dr. Öğr. Üyesi Aysel BAŞER</w:t>
            </w:r>
            <w:proofErr w:type="gramStart"/>
            <w:r w:rsidRPr="008F5E03">
              <w:rPr>
                <w:rFonts w:ascii="Times New Roman" w:hAnsi="Times New Roman" w:cs="Times New Roman"/>
              </w:rPr>
              <w:tab/>
              <w:t xml:space="preserve">  </w:t>
            </w:r>
            <w:r w:rsidRPr="008F5E03">
              <w:rPr>
                <w:rFonts w:ascii="Times New Roman" w:hAnsi="Times New Roman" w:cs="Times New Roman"/>
              </w:rPr>
              <w:tab/>
            </w:r>
            <w:proofErr w:type="gramEnd"/>
            <w:r w:rsidRPr="008F5E03">
              <w:rPr>
                <w:rFonts w:ascii="Times New Roman" w:hAnsi="Times New Roman" w:cs="Times New Roman"/>
              </w:rPr>
              <w:tab/>
            </w:r>
            <w:r w:rsidRPr="008F5E03">
              <w:rPr>
                <w:rFonts w:ascii="Times New Roman" w:hAnsi="Times New Roman" w:cs="Times New Roman"/>
              </w:rPr>
              <w:tab/>
              <w:t xml:space="preserve"> </w:t>
            </w:r>
            <w:r w:rsidRPr="008F5E03">
              <w:rPr>
                <w:rFonts w:ascii="Times New Roman" w:hAnsi="Times New Roman" w:cs="Times New Roman"/>
              </w:rPr>
              <w:tab/>
              <w:t xml:space="preserve">Dr. Öğr. Üyesi Suzan ŞAHİN </w:t>
            </w:r>
            <w:r w:rsidRPr="008F5E03">
              <w:rPr>
                <w:rFonts w:ascii="Times New Roman" w:hAnsi="Times New Roman" w:cs="Times New Roman"/>
              </w:rPr>
              <w:tab/>
            </w:r>
          </w:p>
          <w:p w14:paraId="71A9F91A" w14:textId="77777777" w:rsidR="008F5E03" w:rsidRDefault="008F5E03" w:rsidP="008F5E03">
            <w:pPr>
              <w:jc w:val="both"/>
              <w:rPr>
                <w:rFonts w:ascii="Times New Roman" w:hAnsi="Times New Roman" w:cs="Times New Roman"/>
              </w:rPr>
            </w:pPr>
          </w:p>
          <w:p w14:paraId="70A53142" w14:textId="77777777" w:rsidR="008F5E03" w:rsidRDefault="008F5E03" w:rsidP="008F5E03">
            <w:pPr>
              <w:jc w:val="both"/>
              <w:rPr>
                <w:rFonts w:ascii="Times New Roman" w:hAnsi="Times New Roman" w:cs="Times New Roman"/>
              </w:rPr>
            </w:pPr>
          </w:p>
          <w:p w14:paraId="18FED342" w14:textId="20C64080" w:rsidR="008F5E03" w:rsidRPr="008F5E03" w:rsidRDefault="008F5E03" w:rsidP="008F5E03">
            <w:pPr>
              <w:jc w:val="both"/>
              <w:rPr>
                <w:rFonts w:ascii="Times New Roman" w:hAnsi="Times New Roman" w:cs="Times New Roman"/>
              </w:rPr>
            </w:pPr>
            <w:r w:rsidRPr="008F5E03">
              <w:rPr>
                <w:rFonts w:ascii="Times New Roman" w:hAnsi="Times New Roman" w:cs="Times New Roman"/>
              </w:rPr>
              <w:tab/>
            </w:r>
            <w:r w:rsidRPr="008F5E03">
              <w:rPr>
                <w:rFonts w:ascii="Times New Roman" w:hAnsi="Times New Roman" w:cs="Times New Roman"/>
              </w:rPr>
              <w:tab/>
            </w:r>
            <w:r w:rsidRPr="008F5E03">
              <w:rPr>
                <w:rFonts w:ascii="Times New Roman" w:hAnsi="Times New Roman" w:cs="Times New Roman"/>
              </w:rPr>
              <w:tab/>
            </w:r>
            <w:r w:rsidRPr="008F5E03">
              <w:rPr>
                <w:rFonts w:ascii="Times New Roman" w:hAnsi="Times New Roman" w:cs="Times New Roman"/>
              </w:rPr>
              <w:tab/>
            </w:r>
          </w:p>
          <w:p w14:paraId="02FB4593" w14:textId="77777777" w:rsidR="008F5E03" w:rsidRDefault="008F5E03" w:rsidP="008F5E03">
            <w:pPr>
              <w:rPr>
                <w:rFonts w:ascii="Times New Roman" w:hAnsi="Times New Roman" w:cs="Times New Roman"/>
              </w:rPr>
            </w:pPr>
            <w:r w:rsidRPr="008F5E03">
              <w:rPr>
                <w:rFonts w:ascii="Times New Roman" w:hAnsi="Times New Roman" w:cs="Times New Roman"/>
              </w:rPr>
              <w:t>Dr. Öğr. Üyesi Pınar KILIÇASLAN</w:t>
            </w:r>
            <w:r w:rsidRPr="008F5E03">
              <w:rPr>
                <w:rFonts w:ascii="Times New Roman" w:hAnsi="Times New Roman" w:cs="Times New Roman"/>
              </w:rPr>
              <w:tab/>
            </w:r>
            <w:r w:rsidRPr="008F5E03">
              <w:rPr>
                <w:rFonts w:ascii="Times New Roman" w:hAnsi="Times New Roman" w:cs="Times New Roman"/>
              </w:rPr>
              <w:tab/>
            </w:r>
            <w:r w:rsidRPr="008F5E03">
              <w:rPr>
                <w:rFonts w:ascii="Times New Roman" w:hAnsi="Times New Roman" w:cs="Times New Roman"/>
              </w:rPr>
              <w:tab/>
              <w:t xml:space="preserve">            Öğr. Gör. Dr. Fulya Yaprak ERKMEN</w:t>
            </w:r>
          </w:p>
          <w:p w14:paraId="4D342E02" w14:textId="77777777" w:rsidR="008F5E03" w:rsidRPr="008F5E03" w:rsidRDefault="008F5E03" w:rsidP="008F5E03">
            <w:pPr>
              <w:rPr>
                <w:rFonts w:ascii="Times New Roman" w:hAnsi="Times New Roman" w:cs="Times New Roman"/>
              </w:rPr>
            </w:pPr>
          </w:p>
          <w:p w14:paraId="7CA8CD86" w14:textId="77777777" w:rsidR="008F5E03" w:rsidRPr="008F5E03" w:rsidRDefault="008F5E03" w:rsidP="008F5E03">
            <w:pPr>
              <w:rPr>
                <w:rFonts w:ascii="Times New Roman" w:hAnsi="Times New Roman" w:cs="Times New Roman"/>
              </w:rPr>
            </w:pPr>
          </w:p>
          <w:p w14:paraId="72E18591" w14:textId="77777777" w:rsidR="008F5E03" w:rsidRPr="008F5E03" w:rsidRDefault="008F5E03" w:rsidP="008F5E03">
            <w:pPr>
              <w:rPr>
                <w:rFonts w:ascii="Times New Roman" w:hAnsi="Times New Roman" w:cs="Times New Roman"/>
              </w:rPr>
            </w:pPr>
            <w:r w:rsidRPr="008F5E03">
              <w:rPr>
                <w:rFonts w:ascii="Times New Roman" w:hAnsi="Times New Roman" w:cs="Times New Roman"/>
              </w:rPr>
              <w:t>Öğrenci Temsilcisi Beril ERTEKİN</w:t>
            </w:r>
            <w:r w:rsidRPr="008F5E03">
              <w:rPr>
                <w:rFonts w:ascii="Times New Roman" w:hAnsi="Times New Roman" w:cs="Times New Roman"/>
              </w:rPr>
              <w:tab/>
            </w:r>
            <w:r w:rsidRPr="008F5E03">
              <w:rPr>
                <w:rFonts w:ascii="Times New Roman" w:hAnsi="Times New Roman" w:cs="Times New Roman"/>
              </w:rPr>
              <w:tab/>
            </w:r>
            <w:r w:rsidRPr="008F5E03">
              <w:rPr>
                <w:rFonts w:ascii="Times New Roman" w:hAnsi="Times New Roman" w:cs="Times New Roman"/>
              </w:rPr>
              <w:tab/>
            </w:r>
            <w:r w:rsidRPr="008F5E03">
              <w:rPr>
                <w:rFonts w:ascii="Times New Roman" w:hAnsi="Times New Roman" w:cs="Times New Roman"/>
              </w:rPr>
              <w:tab/>
              <w:t xml:space="preserve">Fak. </w:t>
            </w:r>
            <w:proofErr w:type="spellStart"/>
            <w:r w:rsidRPr="008F5E03">
              <w:rPr>
                <w:rFonts w:ascii="Times New Roman" w:hAnsi="Times New Roman" w:cs="Times New Roman"/>
              </w:rPr>
              <w:t>Sek.Ömer</w:t>
            </w:r>
            <w:proofErr w:type="spellEnd"/>
            <w:r w:rsidRPr="008F5E03">
              <w:rPr>
                <w:rFonts w:ascii="Times New Roman" w:hAnsi="Times New Roman" w:cs="Times New Roman"/>
              </w:rPr>
              <w:t xml:space="preserve"> SAĞLAM</w:t>
            </w:r>
          </w:p>
          <w:p w14:paraId="50CDEE35" w14:textId="77777777" w:rsidR="008F5E03" w:rsidRPr="008F5E03" w:rsidRDefault="008F5E03" w:rsidP="008F5E03">
            <w:pPr>
              <w:rPr>
                <w:rFonts w:ascii="Times New Roman" w:hAnsi="Times New Roman" w:cs="Times New Roman"/>
              </w:rPr>
            </w:pPr>
            <w:r w:rsidRPr="008F5E03">
              <w:rPr>
                <w:rFonts w:ascii="Times New Roman" w:hAnsi="Times New Roman" w:cs="Times New Roman"/>
              </w:rPr>
              <w:tab/>
            </w:r>
            <w:r w:rsidRPr="008F5E03">
              <w:rPr>
                <w:rFonts w:ascii="Times New Roman" w:hAnsi="Times New Roman" w:cs="Times New Roman"/>
              </w:rPr>
              <w:tab/>
            </w:r>
            <w:r w:rsidRPr="008F5E03">
              <w:rPr>
                <w:rFonts w:ascii="Times New Roman" w:hAnsi="Times New Roman" w:cs="Times New Roman"/>
              </w:rPr>
              <w:tab/>
            </w:r>
            <w:r w:rsidRPr="008F5E03">
              <w:rPr>
                <w:rFonts w:ascii="Times New Roman" w:hAnsi="Times New Roman" w:cs="Times New Roman"/>
              </w:rPr>
              <w:tab/>
            </w:r>
            <w:r w:rsidRPr="008F5E03">
              <w:rPr>
                <w:rFonts w:ascii="Times New Roman" w:hAnsi="Times New Roman" w:cs="Times New Roman"/>
              </w:rPr>
              <w:tab/>
            </w:r>
            <w:r w:rsidRPr="008F5E03">
              <w:rPr>
                <w:rFonts w:ascii="Times New Roman" w:hAnsi="Times New Roman" w:cs="Times New Roman"/>
              </w:rPr>
              <w:tab/>
            </w:r>
            <w:r w:rsidRPr="008F5E03">
              <w:rPr>
                <w:rFonts w:ascii="Times New Roman" w:hAnsi="Times New Roman" w:cs="Times New Roman"/>
              </w:rPr>
              <w:tab/>
            </w:r>
            <w:r w:rsidRPr="008F5E03">
              <w:rPr>
                <w:rFonts w:ascii="Times New Roman" w:hAnsi="Times New Roman" w:cs="Times New Roman"/>
              </w:rPr>
              <w:tab/>
              <w:t xml:space="preserve"> </w:t>
            </w:r>
            <w:r w:rsidRPr="008F5E03">
              <w:rPr>
                <w:rFonts w:ascii="Times New Roman" w:hAnsi="Times New Roman" w:cs="Times New Roman"/>
              </w:rPr>
              <w:tab/>
            </w:r>
          </w:p>
          <w:p w14:paraId="3C8D3A84" w14:textId="77777777" w:rsidR="008F5E03" w:rsidRDefault="008F5E03" w:rsidP="008F5E03">
            <w:pPr>
              <w:spacing w:line="278" w:lineRule="auto"/>
              <w:rPr>
                <w:rFonts w:ascii="Times New Roman" w:hAnsi="Times New Roman" w:cs="Times New Roman"/>
              </w:rPr>
            </w:pPr>
          </w:p>
          <w:p w14:paraId="618F30B4" w14:textId="77777777" w:rsidR="008F5E03" w:rsidRDefault="008F5E03" w:rsidP="008F5E03">
            <w:pPr>
              <w:spacing w:line="278" w:lineRule="auto"/>
              <w:rPr>
                <w:rFonts w:ascii="Times New Roman" w:hAnsi="Times New Roman" w:cs="Times New Roman"/>
              </w:rPr>
            </w:pPr>
          </w:p>
          <w:p w14:paraId="02D8934E" w14:textId="77777777" w:rsidR="008F5E03" w:rsidRDefault="008F5E03" w:rsidP="008F5E03">
            <w:pPr>
              <w:spacing w:line="278" w:lineRule="auto"/>
              <w:rPr>
                <w:rFonts w:ascii="Times New Roman" w:hAnsi="Times New Roman" w:cs="Times New Roman"/>
              </w:rPr>
            </w:pPr>
          </w:p>
          <w:p w14:paraId="6154A7D4" w14:textId="77777777" w:rsidR="008F5E03" w:rsidRDefault="008F5E03" w:rsidP="008F5E03">
            <w:pPr>
              <w:spacing w:line="278" w:lineRule="auto"/>
              <w:rPr>
                <w:rFonts w:ascii="Times New Roman" w:hAnsi="Times New Roman" w:cs="Times New Roman"/>
              </w:rPr>
            </w:pPr>
          </w:p>
          <w:p w14:paraId="1E6DDEAA" w14:textId="77777777" w:rsidR="008F5E03" w:rsidRDefault="008F5E03" w:rsidP="008F5E03">
            <w:pPr>
              <w:spacing w:line="278" w:lineRule="auto"/>
              <w:rPr>
                <w:rFonts w:ascii="Times New Roman" w:hAnsi="Times New Roman" w:cs="Times New Roman"/>
              </w:rPr>
            </w:pPr>
          </w:p>
          <w:p w14:paraId="4604F3E2" w14:textId="77777777" w:rsidR="008F5E03" w:rsidRDefault="008F5E03" w:rsidP="008F5E03">
            <w:pPr>
              <w:spacing w:line="278" w:lineRule="auto"/>
              <w:rPr>
                <w:rFonts w:ascii="Times New Roman" w:hAnsi="Times New Roman" w:cs="Times New Roman"/>
              </w:rPr>
            </w:pPr>
          </w:p>
          <w:p w14:paraId="57B73F91" w14:textId="77777777" w:rsidR="008F5E03" w:rsidRDefault="008F5E03" w:rsidP="008F5E03">
            <w:pPr>
              <w:spacing w:line="278" w:lineRule="auto"/>
              <w:rPr>
                <w:rFonts w:ascii="Times New Roman" w:hAnsi="Times New Roman" w:cs="Times New Roman"/>
              </w:rPr>
            </w:pPr>
          </w:p>
          <w:p w14:paraId="45646E16" w14:textId="77777777" w:rsidR="008F5E03" w:rsidRDefault="008F5E03" w:rsidP="008F5E03">
            <w:pPr>
              <w:spacing w:line="278" w:lineRule="auto"/>
              <w:rPr>
                <w:rFonts w:ascii="Times New Roman" w:hAnsi="Times New Roman" w:cs="Times New Roman"/>
              </w:rPr>
            </w:pPr>
          </w:p>
          <w:p w14:paraId="08760D9B" w14:textId="77777777" w:rsidR="008F5E03" w:rsidRPr="008F5E03" w:rsidRDefault="008F5E03" w:rsidP="008F5E03">
            <w:pPr>
              <w:spacing w:line="278" w:lineRule="auto"/>
              <w:rPr>
                <w:rFonts w:ascii="Times New Roman" w:hAnsi="Times New Roman" w:cs="Times New Roman"/>
              </w:rPr>
            </w:pPr>
          </w:p>
          <w:p w14:paraId="67524311" w14:textId="77777777" w:rsidR="008F5E03" w:rsidRDefault="008F5E03" w:rsidP="008F5E03">
            <w:pPr>
              <w:spacing w:line="278" w:lineRule="auto"/>
              <w:rPr>
                <w:rFonts w:ascii="Times New Roman" w:hAnsi="Times New Roman" w:cs="Times New Roman"/>
              </w:rPr>
            </w:pPr>
          </w:p>
          <w:p w14:paraId="72B4DFE8" w14:textId="01AB1BFE" w:rsidR="00E34E50" w:rsidRPr="008F5E03" w:rsidRDefault="00125B2C" w:rsidP="00555A49">
            <w:pPr>
              <w:rPr>
                <w:rFonts w:ascii="Times New Roman" w:hAnsi="Times New Roman" w:cs="Times New Roman"/>
                <w:b/>
              </w:rPr>
            </w:pPr>
            <w:r w:rsidRPr="008F5E03">
              <w:rPr>
                <w:rFonts w:ascii="Times New Roman" w:hAnsi="Times New Roman" w:cs="Times New Roman"/>
              </w:rPr>
              <w:t xml:space="preserve">    </w:t>
            </w:r>
          </w:p>
          <w:p w14:paraId="08E7B7E0" w14:textId="77777777" w:rsidR="00E34E50" w:rsidRPr="008F5E03" w:rsidRDefault="00E34E50" w:rsidP="00555A49">
            <w:pPr>
              <w:rPr>
                <w:rFonts w:ascii="Times New Roman" w:hAnsi="Times New Roman" w:cs="Times New Roman"/>
                <w:b/>
              </w:rPr>
            </w:pPr>
          </w:p>
          <w:p w14:paraId="70439534" w14:textId="77777777" w:rsidR="00E34E50" w:rsidRPr="008F5E03" w:rsidRDefault="00E34E50" w:rsidP="00555A49">
            <w:pPr>
              <w:rPr>
                <w:rFonts w:ascii="Times New Roman" w:hAnsi="Times New Roman" w:cs="Times New Roman"/>
                <w:b/>
              </w:rPr>
            </w:pPr>
          </w:p>
          <w:p w14:paraId="3CA2B8AA" w14:textId="3A3D7B01" w:rsidR="00E34E50" w:rsidRPr="008F5E03" w:rsidRDefault="00E34E50" w:rsidP="00555A4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E77BAF9" w14:textId="77777777" w:rsidR="008F5E03" w:rsidRPr="008F5E03" w:rsidRDefault="008F5E03" w:rsidP="00E34E50">
      <w:pPr>
        <w:jc w:val="center"/>
        <w:rPr>
          <w:rFonts w:ascii="Times New Roman" w:hAnsi="Times New Roman" w:cs="Times New Roman"/>
        </w:rPr>
      </w:pPr>
    </w:p>
    <w:p w14:paraId="102EF758" w14:textId="77777777" w:rsidR="008F5E03" w:rsidRPr="008F5E03" w:rsidRDefault="008F5E03" w:rsidP="00E34E50">
      <w:pPr>
        <w:jc w:val="center"/>
        <w:rPr>
          <w:rFonts w:ascii="Times New Roman" w:hAnsi="Times New Roman" w:cs="Times New Roman"/>
        </w:rPr>
      </w:pPr>
    </w:p>
    <w:p w14:paraId="7B8729C3" w14:textId="1C5D7FCB" w:rsidR="00E34E50" w:rsidRPr="008F5E03" w:rsidRDefault="00E34E50" w:rsidP="00E34E50">
      <w:pPr>
        <w:jc w:val="center"/>
        <w:rPr>
          <w:rFonts w:ascii="Times New Roman" w:hAnsi="Times New Roman" w:cs="Times New Roman"/>
        </w:rPr>
      </w:pPr>
      <w:r w:rsidRPr="008F5E03">
        <w:rPr>
          <w:rFonts w:ascii="Times New Roman" w:hAnsi="Times New Roman" w:cs="Times New Roman"/>
        </w:rPr>
        <w:t xml:space="preserve"> </w:t>
      </w:r>
    </w:p>
    <w:p w14:paraId="683243BD" w14:textId="77777777" w:rsidR="00E34E50" w:rsidRPr="008F5E03" w:rsidRDefault="00E34E50" w:rsidP="00E34E50">
      <w:pPr>
        <w:rPr>
          <w:rFonts w:ascii="Times New Roman" w:hAnsi="Times New Roman" w:cs="Times New Roman"/>
        </w:rPr>
      </w:pPr>
    </w:p>
    <w:p w14:paraId="1110113A" w14:textId="2CDA8AE3" w:rsidR="00E34E50" w:rsidRPr="008F5E03" w:rsidRDefault="00E34E50" w:rsidP="00E34E50">
      <w:pPr>
        <w:rPr>
          <w:rFonts w:ascii="Times New Roman" w:hAnsi="Times New Roman" w:cs="Times New Roman"/>
        </w:rPr>
      </w:pPr>
      <w:r w:rsidRPr="008F5E03">
        <w:rPr>
          <w:rFonts w:ascii="Times New Roman" w:hAnsi="Times New Roman" w:cs="Times New Roman"/>
        </w:rPr>
        <w:tab/>
        <w:t xml:space="preserve">                           </w:t>
      </w:r>
    </w:p>
    <w:sectPr w:rsidR="00E34E50" w:rsidRPr="008F5E03" w:rsidSect="005D3DA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F23E5"/>
    <w:multiLevelType w:val="hybridMultilevel"/>
    <w:tmpl w:val="7D021634"/>
    <w:lvl w:ilvl="0" w:tplc="FFFFFFFF">
      <w:start w:val="1"/>
      <w:numFmt w:val="decimal"/>
      <w:lvlText w:val="%1-"/>
      <w:lvlJc w:val="left"/>
      <w:pPr>
        <w:ind w:left="6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8" w:hanging="360"/>
      </w:pPr>
    </w:lvl>
    <w:lvl w:ilvl="2" w:tplc="FFFFFFFF" w:tentative="1">
      <w:start w:val="1"/>
      <w:numFmt w:val="lowerRoman"/>
      <w:lvlText w:val="%3."/>
      <w:lvlJc w:val="right"/>
      <w:pPr>
        <w:ind w:left="2118" w:hanging="180"/>
      </w:pPr>
    </w:lvl>
    <w:lvl w:ilvl="3" w:tplc="FFFFFFFF" w:tentative="1">
      <w:start w:val="1"/>
      <w:numFmt w:val="decimal"/>
      <w:lvlText w:val="%4."/>
      <w:lvlJc w:val="left"/>
      <w:pPr>
        <w:ind w:left="2838" w:hanging="360"/>
      </w:pPr>
    </w:lvl>
    <w:lvl w:ilvl="4" w:tplc="FFFFFFFF" w:tentative="1">
      <w:start w:val="1"/>
      <w:numFmt w:val="lowerLetter"/>
      <w:lvlText w:val="%5."/>
      <w:lvlJc w:val="left"/>
      <w:pPr>
        <w:ind w:left="3558" w:hanging="360"/>
      </w:pPr>
    </w:lvl>
    <w:lvl w:ilvl="5" w:tplc="FFFFFFFF" w:tentative="1">
      <w:start w:val="1"/>
      <w:numFmt w:val="lowerRoman"/>
      <w:lvlText w:val="%6."/>
      <w:lvlJc w:val="right"/>
      <w:pPr>
        <w:ind w:left="4278" w:hanging="180"/>
      </w:pPr>
    </w:lvl>
    <w:lvl w:ilvl="6" w:tplc="FFFFFFFF" w:tentative="1">
      <w:start w:val="1"/>
      <w:numFmt w:val="decimal"/>
      <w:lvlText w:val="%7."/>
      <w:lvlJc w:val="left"/>
      <w:pPr>
        <w:ind w:left="4998" w:hanging="360"/>
      </w:pPr>
    </w:lvl>
    <w:lvl w:ilvl="7" w:tplc="FFFFFFFF" w:tentative="1">
      <w:start w:val="1"/>
      <w:numFmt w:val="lowerLetter"/>
      <w:lvlText w:val="%8."/>
      <w:lvlJc w:val="left"/>
      <w:pPr>
        <w:ind w:left="5718" w:hanging="360"/>
      </w:pPr>
    </w:lvl>
    <w:lvl w:ilvl="8" w:tplc="FFFFFFFF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24E52011"/>
    <w:multiLevelType w:val="hybridMultilevel"/>
    <w:tmpl w:val="7D021634"/>
    <w:lvl w:ilvl="0" w:tplc="0E7870C4">
      <w:start w:val="1"/>
      <w:numFmt w:val="decimal"/>
      <w:lvlText w:val="%1-"/>
      <w:lvlJc w:val="left"/>
      <w:pPr>
        <w:ind w:left="6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98" w:hanging="360"/>
      </w:pPr>
    </w:lvl>
    <w:lvl w:ilvl="2" w:tplc="041F001B" w:tentative="1">
      <w:start w:val="1"/>
      <w:numFmt w:val="lowerRoman"/>
      <w:lvlText w:val="%3."/>
      <w:lvlJc w:val="right"/>
      <w:pPr>
        <w:ind w:left="2118" w:hanging="180"/>
      </w:pPr>
    </w:lvl>
    <w:lvl w:ilvl="3" w:tplc="041F000F" w:tentative="1">
      <w:start w:val="1"/>
      <w:numFmt w:val="decimal"/>
      <w:lvlText w:val="%4."/>
      <w:lvlJc w:val="left"/>
      <w:pPr>
        <w:ind w:left="2838" w:hanging="360"/>
      </w:pPr>
    </w:lvl>
    <w:lvl w:ilvl="4" w:tplc="041F0019" w:tentative="1">
      <w:start w:val="1"/>
      <w:numFmt w:val="lowerLetter"/>
      <w:lvlText w:val="%5."/>
      <w:lvlJc w:val="left"/>
      <w:pPr>
        <w:ind w:left="3558" w:hanging="360"/>
      </w:pPr>
    </w:lvl>
    <w:lvl w:ilvl="5" w:tplc="041F001B" w:tentative="1">
      <w:start w:val="1"/>
      <w:numFmt w:val="lowerRoman"/>
      <w:lvlText w:val="%6."/>
      <w:lvlJc w:val="right"/>
      <w:pPr>
        <w:ind w:left="4278" w:hanging="180"/>
      </w:pPr>
    </w:lvl>
    <w:lvl w:ilvl="6" w:tplc="041F000F" w:tentative="1">
      <w:start w:val="1"/>
      <w:numFmt w:val="decimal"/>
      <w:lvlText w:val="%7."/>
      <w:lvlJc w:val="left"/>
      <w:pPr>
        <w:ind w:left="4998" w:hanging="360"/>
      </w:pPr>
    </w:lvl>
    <w:lvl w:ilvl="7" w:tplc="041F0019" w:tentative="1">
      <w:start w:val="1"/>
      <w:numFmt w:val="lowerLetter"/>
      <w:lvlText w:val="%8."/>
      <w:lvlJc w:val="left"/>
      <w:pPr>
        <w:ind w:left="5718" w:hanging="360"/>
      </w:pPr>
    </w:lvl>
    <w:lvl w:ilvl="8" w:tplc="041F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42EE7674"/>
    <w:multiLevelType w:val="hybridMultilevel"/>
    <w:tmpl w:val="0DEA174E"/>
    <w:lvl w:ilvl="0" w:tplc="5DCCE71C">
      <w:start w:val="1"/>
      <w:numFmt w:val="decimal"/>
      <w:lvlText w:val="%1-"/>
      <w:lvlJc w:val="left"/>
      <w:pPr>
        <w:ind w:left="644" w:hanging="360"/>
      </w:pPr>
      <w:rPr>
        <w:rFonts w:hint="default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5D3D95"/>
    <w:multiLevelType w:val="hybridMultilevel"/>
    <w:tmpl w:val="FC001E80"/>
    <w:lvl w:ilvl="0" w:tplc="15FA821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064B7"/>
    <w:multiLevelType w:val="hybridMultilevel"/>
    <w:tmpl w:val="0DF24B28"/>
    <w:lvl w:ilvl="0" w:tplc="6DDAA8E6">
      <w:start w:val="1"/>
      <w:numFmt w:val="decimal"/>
      <w:lvlText w:val="%1-"/>
      <w:lvlJc w:val="left"/>
      <w:pPr>
        <w:ind w:left="75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5C465D3"/>
    <w:multiLevelType w:val="hybridMultilevel"/>
    <w:tmpl w:val="025251BE"/>
    <w:lvl w:ilvl="0" w:tplc="E0D612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C78A3"/>
    <w:multiLevelType w:val="hybridMultilevel"/>
    <w:tmpl w:val="125E09A6"/>
    <w:lvl w:ilvl="0" w:tplc="236AED52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34" w:hanging="360"/>
      </w:pPr>
    </w:lvl>
    <w:lvl w:ilvl="2" w:tplc="041F001B" w:tentative="1">
      <w:start w:val="1"/>
      <w:numFmt w:val="lowerRoman"/>
      <w:lvlText w:val="%3."/>
      <w:lvlJc w:val="right"/>
      <w:pPr>
        <w:ind w:left="2254" w:hanging="180"/>
      </w:pPr>
    </w:lvl>
    <w:lvl w:ilvl="3" w:tplc="041F000F" w:tentative="1">
      <w:start w:val="1"/>
      <w:numFmt w:val="decimal"/>
      <w:lvlText w:val="%4."/>
      <w:lvlJc w:val="left"/>
      <w:pPr>
        <w:ind w:left="2974" w:hanging="360"/>
      </w:pPr>
    </w:lvl>
    <w:lvl w:ilvl="4" w:tplc="041F0019" w:tentative="1">
      <w:start w:val="1"/>
      <w:numFmt w:val="lowerLetter"/>
      <w:lvlText w:val="%5."/>
      <w:lvlJc w:val="left"/>
      <w:pPr>
        <w:ind w:left="3694" w:hanging="360"/>
      </w:pPr>
    </w:lvl>
    <w:lvl w:ilvl="5" w:tplc="041F001B" w:tentative="1">
      <w:start w:val="1"/>
      <w:numFmt w:val="lowerRoman"/>
      <w:lvlText w:val="%6."/>
      <w:lvlJc w:val="right"/>
      <w:pPr>
        <w:ind w:left="4414" w:hanging="180"/>
      </w:pPr>
    </w:lvl>
    <w:lvl w:ilvl="6" w:tplc="041F000F" w:tentative="1">
      <w:start w:val="1"/>
      <w:numFmt w:val="decimal"/>
      <w:lvlText w:val="%7."/>
      <w:lvlJc w:val="left"/>
      <w:pPr>
        <w:ind w:left="5134" w:hanging="360"/>
      </w:pPr>
    </w:lvl>
    <w:lvl w:ilvl="7" w:tplc="041F0019" w:tentative="1">
      <w:start w:val="1"/>
      <w:numFmt w:val="lowerLetter"/>
      <w:lvlText w:val="%8."/>
      <w:lvlJc w:val="left"/>
      <w:pPr>
        <w:ind w:left="5854" w:hanging="360"/>
      </w:pPr>
    </w:lvl>
    <w:lvl w:ilvl="8" w:tplc="041F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7" w15:restartNumberingAfterBreak="0">
    <w:nsid w:val="6FBC41B5"/>
    <w:multiLevelType w:val="hybridMultilevel"/>
    <w:tmpl w:val="FBA6B6C4"/>
    <w:lvl w:ilvl="0" w:tplc="DB7EFB5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387492">
    <w:abstractNumId w:val="6"/>
  </w:num>
  <w:num w:numId="2" w16cid:durableId="5715633">
    <w:abstractNumId w:val="2"/>
  </w:num>
  <w:num w:numId="3" w16cid:durableId="1820070333">
    <w:abstractNumId w:val="5"/>
  </w:num>
  <w:num w:numId="4" w16cid:durableId="1562445598">
    <w:abstractNumId w:val="1"/>
  </w:num>
  <w:num w:numId="5" w16cid:durableId="1638799082">
    <w:abstractNumId w:val="4"/>
  </w:num>
  <w:num w:numId="6" w16cid:durableId="1246380227">
    <w:abstractNumId w:val="0"/>
  </w:num>
  <w:num w:numId="7" w16cid:durableId="939680593">
    <w:abstractNumId w:val="7"/>
  </w:num>
  <w:num w:numId="8" w16cid:durableId="2414529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3DA7"/>
    <w:rsid w:val="00040EAD"/>
    <w:rsid w:val="000A57A4"/>
    <w:rsid w:val="00122454"/>
    <w:rsid w:val="00125B2C"/>
    <w:rsid w:val="001812E2"/>
    <w:rsid w:val="001E3493"/>
    <w:rsid w:val="00256EDE"/>
    <w:rsid w:val="0026387A"/>
    <w:rsid w:val="002755AA"/>
    <w:rsid w:val="002E432A"/>
    <w:rsid w:val="002F1FCE"/>
    <w:rsid w:val="003230C4"/>
    <w:rsid w:val="00362FFD"/>
    <w:rsid w:val="003660FE"/>
    <w:rsid w:val="00366FBA"/>
    <w:rsid w:val="003A1BA7"/>
    <w:rsid w:val="003B408C"/>
    <w:rsid w:val="003B5B3C"/>
    <w:rsid w:val="003C0275"/>
    <w:rsid w:val="003D2259"/>
    <w:rsid w:val="003D5DEE"/>
    <w:rsid w:val="003F661B"/>
    <w:rsid w:val="0043584B"/>
    <w:rsid w:val="00457368"/>
    <w:rsid w:val="00472071"/>
    <w:rsid w:val="00477453"/>
    <w:rsid w:val="004A25AB"/>
    <w:rsid w:val="004D3664"/>
    <w:rsid w:val="004D7780"/>
    <w:rsid w:val="004E44F9"/>
    <w:rsid w:val="0050575E"/>
    <w:rsid w:val="00531BDA"/>
    <w:rsid w:val="0054429E"/>
    <w:rsid w:val="005708E8"/>
    <w:rsid w:val="005829DE"/>
    <w:rsid w:val="005A3BAF"/>
    <w:rsid w:val="005B28B1"/>
    <w:rsid w:val="005D3DA7"/>
    <w:rsid w:val="005D546A"/>
    <w:rsid w:val="005F0ACC"/>
    <w:rsid w:val="00612B68"/>
    <w:rsid w:val="0066083D"/>
    <w:rsid w:val="006A1F32"/>
    <w:rsid w:val="006C3B34"/>
    <w:rsid w:val="007074C7"/>
    <w:rsid w:val="00713388"/>
    <w:rsid w:val="007233DD"/>
    <w:rsid w:val="00764BAB"/>
    <w:rsid w:val="0078155D"/>
    <w:rsid w:val="00792809"/>
    <w:rsid w:val="007A1F7B"/>
    <w:rsid w:val="007B03AD"/>
    <w:rsid w:val="007B6E6A"/>
    <w:rsid w:val="00811672"/>
    <w:rsid w:val="00815DE6"/>
    <w:rsid w:val="00833CE7"/>
    <w:rsid w:val="00860C71"/>
    <w:rsid w:val="00865D9F"/>
    <w:rsid w:val="008F5E03"/>
    <w:rsid w:val="0091124E"/>
    <w:rsid w:val="00915204"/>
    <w:rsid w:val="00916CC8"/>
    <w:rsid w:val="009214C5"/>
    <w:rsid w:val="00927B91"/>
    <w:rsid w:val="009558E8"/>
    <w:rsid w:val="0096210C"/>
    <w:rsid w:val="00977CFC"/>
    <w:rsid w:val="00984EC7"/>
    <w:rsid w:val="00987F1E"/>
    <w:rsid w:val="009A14A3"/>
    <w:rsid w:val="009B0DFB"/>
    <w:rsid w:val="009C6DB9"/>
    <w:rsid w:val="009D3005"/>
    <w:rsid w:val="009F0EC9"/>
    <w:rsid w:val="00A43613"/>
    <w:rsid w:val="00A55717"/>
    <w:rsid w:val="00A735C7"/>
    <w:rsid w:val="00A97AAE"/>
    <w:rsid w:val="00AB3DCB"/>
    <w:rsid w:val="00B12857"/>
    <w:rsid w:val="00B32069"/>
    <w:rsid w:val="00B75186"/>
    <w:rsid w:val="00B7552F"/>
    <w:rsid w:val="00B83303"/>
    <w:rsid w:val="00B9535C"/>
    <w:rsid w:val="00BB0EDB"/>
    <w:rsid w:val="00BD1C7D"/>
    <w:rsid w:val="00BD42D9"/>
    <w:rsid w:val="00C01FD8"/>
    <w:rsid w:val="00CA4388"/>
    <w:rsid w:val="00CA6960"/>
    <w:rsid w:val="00CE19CA"/>
    <w:rsid w:val="00D53A9F"/>
    <w:rsid w:val="00D81D59"/>
    <w:rsid w:val="00D8787C"/>
    <w:rsid w:val="00D95F6E"/>
    <w:rsid w:val="00DB168A"/>
    <w:rsid w:val="00DE37FC"/>
    <w:rsid w:val="00DE4360"/>
    <w:rsid w:val="00E25960"/>
    <w:rsid w:val="00E34E50"/>
    <w:rsid w:val="00E5112D"/>
    <w:rsid w:val="00E5412E"/>
    <w:rsid w:val="00E61A2B"/>
    <w:rsid w:val="00EB3AD1"/>
    <w:rsid w:val="00EB3D16"/>
    <w:rsid w:val="00ED4240"/>
    <w:rsid w:val="00ED68ED"/>
    <w:rsid w:val="00EE3EE5"/>
    <w:rsid w:val="00F2194E"/>
    <w:rsid w:val="00F22E95"/>
    <w:rsid w:val="00F24876"/>
    <w:rsid w:val="00F469D9"/>
    <w:rsid w:val="00F96AE8"/>
    <w:rsid w:val="00FC0343"/>
    <w:rsid w:val="00FC5729"/>
    <w:rsid w:val="00FD1198"/>
    <w:rsid w:val="00FF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7420"/>
  <w15:docId w15:val="{9B31163C-E0D9-4BFB-832F-40418497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D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D3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D3DA7"/>
    <w:pPr>
      <w:ind w:left="720"/>
      <w:contextualSpacing/>
    </w:pPr>
  </w:style>
  <w:style w:type="paragraph" w:styleId="AralkYok">
    <w:name w:val="No Spacing"/>
    <w:uiPriority w:val="99"/>
    <w:qFormat/>
    <w:rsid w:val="005D3DA7"/>
    <w:pPr>
      <w:spacing w:after="0" w:line="240" w:lineRule="auto"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40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0E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8DB80-4F1D-47ED-997A-D3192E405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Ömer Sağlam</cp:lastModifiedBy>
  <cp:revision>37</cp:revision>
  <cp:lastPrinted>2023-11-03T13:41:00Z</cp:lastPrinted>
  <dcterms:created xsi:type="dcterms:W3CDTF">2020-01-13T11:19:00Z</dcterms:created>
  <dcterms:modified xsi:type="dcterms:W3CDTF">2025-05-22T12:42:00Z</dcterms:modified>
</cp:coreProperties>
</file>